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BE5" w:rsidRDefault="00B84BE5" w:rsidP="00B84BE5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kk-KZ"/>
        </w:rPr>
        <w:t>2016 жылғы «Солтүстік Қазақстан облысы Қызылжар ауданы Бугровое ауылдық округ әкімінің аппараты» коммуналдық мемлекеттік мекемесі мемлекеттік қызметтер көрсету мәселелері жөніндегі қызметі есебі</w:t>
      </w:r>
    </w:p>
    <w:p w:rsidR="00B84BE5" w:rsidRDefault="00B84BE5" w:rsidP="00B84BE5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84BE5" w:rsidRDefault="00B84BE5" w:rsidP="00B84BE5">
      <w:pPr>
        <w:pStyle w:val="a8"/>
        <w:numPr>
          <w:ilvl w:val="0"/>
          <w:numId w:val="3"/>
        </w:numPr>
        <w:spacing w:after="0" w:line="240" w:lineRule="auto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Жалпы ережелер</w:t>
      </w:r>
    </w:p>
    <w:p w:rsidR="00B84BE5" w:rsidRDefault="00B84BE5" w:rsidP="00B84BE5">
      <w:pPr>
        <w:pStyle w:val="a8"/>
        <w:spacing w:after="0" w:line="240" w:lineRule="auto"/>
        <w:ind w:left="765"/>
        <w:rPr>
          <w:b/>
          <w:sz w:val="28"/>
          <w:szCs w:val="28"/>
          <w:lang w:val="kk-KZ"/>
        </w:rPr>
      </w:pPr>
    </w:p>
    <w:p w:rsidR="00B84BE5" w:rsidRDefault="00B84BE5" w:rsidP="00B84B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1) Көрсетілетін қызметті беруші туралы мәліметтер: «Солтүстік Қазақстан облысы Қызылжар ауданы Бугровое ауылдық округі әкімінің аппараты» коммуналдық мемлекеттік мекемесі</w:t>
      </w:r>
    </w:p>
    <w:p w:rsidR="00B84BE5" w:rsidRDefault="00B84BE5" w:rsidP="00B84BE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2) Мемлекеттік көрсетілетін қызметтер туралы ақпарат: </w:t>
      </w:r>
    </w:p>
    <w:p w:rsidR="00B84BE5" w:rsidRDefault="00B84BE5" w:rsidP="00B84BE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мемлекеттік көрсетілетін қызметтердің саны: </w:t>
      </w:r>
    </w:p>
    <w:p w:rsidR="00B84BE5" w:rsidRDefault="00B84BE5" w:rsidP="00B84BE5">
      <w:pPr>
        <w:pStyle w:val="a8"/>
        <w:widowControl w:val="0"/>
        <w:numPr>
          <w:ilvl w:val="0"/>
          <w:numId w:val="4"/>
        </w:numPr>
        <w:spacing w:after="0" w:line="240" w:lineRule="auto"/>
        <w:ind w:left="0" w:firstLine="360"/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   «Жеке   қосалқы   шаруашылықтың   болуы   туралы   анықтама   беру»– 11 қызметтер, </w:t>
      </w:r>
    </w:p>
    <w:p w:rsidR="00B84BE5" w:rsidRDefault="00B84BE5" w:rsidP="00B84BE5">
      <w:pPr>
        <w:pStyle w:val="a8"/>
        <w:widowControl w:val="0"/>
        <w:numPr>
          <w:ilvl w:val="0"/>
          <w:numId w:val="4"/>
        </w:numPr>
        <w:spacing w:after="0" w:line="240" w:lineRule="auto"/>
        <w:ind w:left="0" w:firstLine="360"/>
        <w:jc w:val="both"/>
        <w:outlineLvl w:val="2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«Жер учаскесінің нысаналы мақсатын өзгертуге шешім беру» - 3,</w:t>
      </w:r>
    </w:p>
    <w:p w:rsidR="00B84BE5" w:rsidRDefault="00B84BE5" w:rsidP="00B84BE5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3.«Елді мекен шегінде объект салу үшін жер учаскесін беру»</w:t>
      </w:r>
      <w:r>
        <w:rPr>
          <w:rFonts w:ascii="Times New Roman" w:hAnsi="Times New Roman" w:cs="Times New Roman"/>
          <w:sz w:val="28"/>
          <w:szCs w:val="28"/>
          <w:lang w:val="kk-KZ"/>
        </w:rPr>
        <w:t>- көрсетілмеген,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</w:t>
      </w:r>
    </w:p>
    <w:p w:rsidR="00B84BE5" w:rsidRDefault="00B84BE5" w:rsidP="00B84BE5">
      <w:pPr>
        <w:pStyle w:val="a8"/>
        <w:widowControl w:val="0"/>
        <w:numPr>
          <w:ilvl w:val="0"/>
          <w:numId w:val="5"/>
        </w:numPr>
        <w:spacing w:after="0" w:line="240" w:lineRule="auto"/>
        <w:ind w:left="0" w:firstLine="284"/>
        <w:jc w:val="both"/>
        <w:rPr>
          <w:rFonts w:eastAsiaTheme="minorEastAsia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«Мектепке дейінгі балалар ұйымдарына жіберу үшін мектепке</w:t>
      </w:r>
      <w:r>
        <w:rPr>
          <w:sz w:val="28"/>
          <w:szCs w:val="28"/>
          <w:lang w:val="kk-KZ"/>
        </w:rPr>
        <w:br/>
        <w:t>дейінгі (7 жасқа дейін) жастағы балаларды кезекке қою»</w:t>
      </w:r>
      <w:r>
        <w:rPr>
          <w:sz w:val="28"/>
          <w:szCs w:val="28"/>
          <w:lang w:val="kk-KZ"/>
        </w:rPr>
        <w:br/>
        <w:t xml:space="preserve">- көрсетілмеген.  </w:t>
      </w:r>
    </w:p>
    <w:p w:rsidR="00B84BE5" w:rsidRDefault="00B84BE5" w:rsidP="00B84BE5">
      <w:pPr>
        <w:pStyle w:val="a8"/>
        <w:widowControl w:val="0"/>
        <w:numPr>
          <w:ilvl w:val="0"/>
          <w:numId w:val="5"/>
        </w:numPr>
        <w:spacing w:after="0" w:line="240" w:lineRule="auto"/>
        <w:ind w:left="0" w:firstLine="284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Өтініш берушінің (отбасының) атаулы әлеуметтік көмек</w:t>
      </w:r>
      <w:r>
        <w:rPr>
          <w:sz w:val="28"/>
          <w:szCs w:val="28"/>
          <w:lang w:val="kk-KZ"/>
        </w:rPr>
        <w:br/>
        <w:t>алушыларға тиесілігін растайтын анықтама беру"  –   көрсетілмеген.</w:t>
      </w:r>
      <w:r>
        <w:rPr>
          <w:rFonts w:eastAsia="Lucida Sans Unicode"/>
          <w:bCs/>
          <w:sz w:val="28"/>
          <w:szCs w:val="28"/>
          <w:lang w:val="kk-KZ"/>
        </w:rPr>
        <w:t xml:space="preserve">      </w:t>
      </w:r>
    </w:p>
    <w:p w:rsidR="00B84BE5" w:rsidRDefault="00B84BE5" w:rsidP="00B84BE5">
      <w:pPr>
        <w:pStyle w:val="a8"/>
        <w:widowControl w:val="0"/>
        <w:numPr>
          <w:ilvl w:val="0"/>
          <w:numId w:val="5"/>
        </w:numPr>
        <w:spacing w:after="0" w:line="240" w:lineRule="auto"/>
        <w:ind w:left="0" w:firstLine="284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>
        <w:rPr>
          <w:rFonts w:eastAsia="Lucida Sans Unicode"/>
          <w:bCs/>
          <w:sz w:val="28"/>
          <w:szCs w:val="28"/>
          <w:lang w:val="kk-KZ"/>
        </w:rPr>
        <w:t xml:space="preserve">«Шалғайдағы ауылдық елді мекендерде тұратын балаларды жалпы білім </w:t>
      </w:r>
    </w:p>
    <w:p w:rsidR="00B84BE5" w:rsidRDefault="00B84BE5" w:rsidP="00B84BE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>беру ұйымдарына және кері қарай  үйлеріне</w:t>
      </w:r>
      <w:r>
        <w:rPr>
          <w:rFonts w:ascii="Times New Roman" w:eastAsia="Lucida Sans Unicode" w:hAnsi="Times New Roman" w:cs="Times New Roman"/>
          <w:b/>
          <w:bCs/>
          <w:sz w:val="28"/>
          <w:szCs w:val="28"/>
          <w:lang w:val="kk-KZ"/>
        </w:rPr>
        <w:t xml:space="preserve"> </w:t>
      </w:r>
      <w:r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>тегін тасымалдауды ұсыну»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- көрсетілмеген,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:rsidR="00B84BE5" w:rsidRDefault="00B84BE5" w:rsidP="00B84BE5">
      <w:pPr>
        <w:pStyle w:val="a8"/>
        <w:numPr>
          <w:ilvl w:val="0"/>
          <w:numId w:val="5"/>
        </w:numPr>
        <w:spacing w:after="0" w:line="240" w:lineRule="auto"/>
        <w:ind w:left="0" w:firstLine="284"/>
        <w:jc w:val="both"/>
        <w:rPr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"</w:t>
      </w:r>
      <w:r>
        <w:rPr>
          <w:color w:val="000000"/>
          <w:sz w:val="28"/>
          <w:szCs w:val="28"/>
          <w:lang w:val="kk-KZ"/>
        </w:rPr>
        <w:t xml:space="preserve">Сауда-саттықты (конкурстарды, аукциондарды) өткізуді талап етпейтін мемлекет меншігіндегі жер учаскелеріне құқықтарды алу" - </w:t>
      </w:r>
      <w:r>
        <w:rPr>
          <w:sz w:val="28"/>
          <w:szCs w:val="28"/>
          <w:lang w:val="kk-KZ"/>
        </w:rPr>
        <w:t>көрсетілмеген</w:t>
      </w:r>
      <w:r>
        <w:rPr>
          <w:color w:val="000000"/>
          <w:sz w:val="28"/>
          <w:szCs w:val="28"/>
          <w:lang w:val="kk-KZ"/>
        </w:rPr>
        <w:t>.</w:t>
      </w:r>
    </w:p>
    <w:p w:rsidR="00B84BE5" w:rsidRDefault="00B84BE5" w:rsidP="00B84B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</w:p>
    <w:p w:rsidR="00B84BE5" w:rsidRDefault="00B84BE5" w:rsidP="00B84B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Халыққа қызмет көрсету орталықтары арқылы көрсетілетін мемлекеттік қызметтер саны-0</w:t>
      </w:r>
    </w:p>
    <w:p w:rsidR="00B84BE5" w:rsidRDefault="00B84BE5" w:rsidP="00B84BE5">
      <w:pPr>
        <w:pStyle w:val="a8"/>
        <w:spacing w:after="0"/>
        <w:ind w:left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</w:p>
    <w:p w:rsidR="00B84BE5" w:rsidRDefault="00B84BE5" w:rsidP="00B84BE5">
      <w:pPr>
        <w:pStyle w:val="a8"/>
        <w:spacing w:after="0"/>
        <w:ind w:left="0"/>
        <w:jc w:val="both"/>
        <w:rPr>
          <w:lang w:val="kk-KZ"/>
        </w:rPr>
      </w:pPr>
      <w:r>
        <w:rPr>
          <w:sz w:val="28"/>
          <w:szCs w:val="28"/>
          <w:lang w:val="kk-KZ"/>
        </w:rPr>
        <w:t xml:space="preserve">    Тегін және (немесе) ақылы негізде көрсетілетін мемлекеттік қызметтердің саны -  тегін көрсетілді - 14,  ақылы көрсетілді – жоқ.</w:t>
      </w:r>
    </w:p>
    <w:p w:rsidR="00B84BE5" w:rsidRDefault="00B84BE5" w:rsidP="00B84BE5">
      <w:pPr>
        <w:pStyle w:val="a8"/>
        <w:spacing w:after="0"/>
        <w:ind w:left="0"/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     Қ</w:t>
      </w:r>
      <w:r>
        <w:rPr>
          <w:sz w:val="28"/>
          <w:szCs w:val="28"/>
          <w:lang w:val="kk-KZ"/>
        </w:rPr>
        <w:t>ағаз және (немесе) электрондық нысанда көрсетілетін мемлекеттік қызметтердің саны:</w:t>
      </w:r>
      <w:r>
        <w:rPr>
          <w:bCs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электрондық нысанда көрсетілген- 0,</w:t>
      </w:r>
      <w:r>
        <w:rPr>
          <w:bCs/>
          <w:sz w:val="28"/>
          <w:szCs w:val="28"/>
          <w:lang w:val="kk-KZ"/>
        </w:rPr>
        <w:t xml:space="preserve"> қ</w:t>
      </w:r>
      <w:r>
        <w:rPr>
          <w:sz w:val="28"/>
          <w:szCs w:val="28"/>
          <w:lang w:val="kk-KZ"/>
        </w:rPr>
        <w:t>ағаз нысанда көрсетілген - 14 қызмет.</w:t>
      </w:r>
      <w:r>
        <w:rPr>
          <w:bCs/>
          <w:sz w:val="28"/>
          <w:szCs w:val="28"/>
          <w:lang w:val="kk-KZ"/>
        </w:rPr>
        <w:t xml:space="preserve">  </w:t>
      </w:r>
    </w:p>
    <w:p w:rsidR="00B84BE5" w:rsidRDefault="00B84BE5" w:rsidP="00B84BE5">
      <w:pPr>
        <w:pStyle w:val="a8"/>
        <w:widowControl w:val="0"/>
        <w:numPr>
          <w:ilvl w:val="0"/>
          <w:numId w:val="6"/>
        </w:numPr>
        <w:spacing w:after="0" w:line="240" w:lineRule="auto"/>
        <w:ind w:left="0" w:firstLine="284"/>
        <w:jc w:val="both"/>
        <w:rPr>
          <w:rFonts w:eastAsiaTheme="minorEastAsia"/>
          <w:sz w:val="28"/>
          <w:szCs w:val="28"/>
          <w:lang w:val="kk-KZ"/>
        </w:rPr>
      </w:pPr>
      <w:r>
        <w:rPr>
          <w:lang w:val="kk-KZ"/>
        </w:rPr>
        <w:t xml:space="preserve">      Б</w:t>
      </w:r>
      <w:r>
        <w:rPr>
          <w:sz w:val="28"/>
          <w:szCs w:val="28"/>
          <w:lang w:val="kk-KZ"/>
        </w:rPr>
        <w:t>екітілген мемлекеттік көрсетілетін қызметтер стандарттары мен регламенттер  саны- 7 («</w:t>
      </w:r>
      <w:r>
        <w:rPr>
          <w:bCs/>
          <w:sz w:val="28"/>
          <w:szCs w:val="28"/>
          <w:lang w:val="kk-KZ"/>
        </w:rPr>
        <w:t>Жеке қосалқы шаруашылықтың болуы туралы анықтама беру», «</w:t>
      </w:r>
      <w:r>
        <w:rPr>
          <w:rFonts w:eastAsia="Lucida Sans Unicode"/>
          <w:bCs/>
          <w:sz w:val="28"/>
          <w:szCs w:val="28"/>
          <w:lang w:val="kk-KZ"/>
        </w:rPr>
        <w:t>Шалғайдағы ауылдық елді мекендерде тұратын балаларды жалпы білім беру ұйымдарына және кері қарай  үйлеріне</w:t>
      </w:r>
      <w:r>
        <w:rPr>
          <w:rFonts w:eastAsia="Lucida Sans Unicode"/>
          <w:b/>
          <w:bCs/>
          <w:sz w:val="28"/>
          <w:szCs w:val="28"/>
          <w:lang w:val="kk-KZ"/>
        </w:rPr>
        <w:t xml:space="preserve"> </w:t>
      </w:r>
      <w:r>
        <w:rPr>
          <w:rFonts w:eastAsia="Lucida Sans Unicode"/>
          <w:bCs/>
          <w:sz w:val="28"/>
          <w:szCs w:val="28"/>
          <w:lang w:val="kk-KZ"/>
        </w:rPr>
        <w:t>тегін тасымалдауды ұсыну</w:t>
      </w:r>
      <w:r>
        <w:rPr>
          <w:sz w:val="28"/>
          <w:szCs w:val="28"/>
          <w:lang w:val="kk-KZ"/>
        </w:rPr>
        <w:t>»,</w:t>
      </w:r>
      <w:r>
        <w:rPr>
          <w:b/>
          <w:sz w:val="28"/>
          <w:szCs w:val="28"/>
          <w:lang w:val="kk-KZ"/>
        </w:rPr>
        <w:t xml:space="preserve"> «</w:t>
      </w:r>
      <w:r>
        <w:rPr>
          <w:sz w:val="28"/>
          <w:szCs w:val="28"/>
          <w:lang w:val="kk-KZ"/>
        </w:rPr>
        <w:t>Жер учаскесінің нысаналы мақсатын өзгертуге шешім беру»,</w:t>
      </w:r>
      <w:r>
        <w:rPr>
          <w:rFonts w:eastAsia="Lucida Sans Unicode"/>
          <w:bCs/>
          <w:sz w:val="28"/>
          <w:szCs w:val="28"/>
          <w:lang w:val="kk-KZ"/>
        </w:rPr>
        <w:t xml:space="preserve"> «</w:t>
      </w:r>
      <w:r>
        <w:rPr>
          <w:sz w:val="28"/>
          <w:szCs w:val="28"/>
          <w:lang w:val="kk-KZ"/>
        </w:rPr>
        <w:t>Елді мекен шегінде объект салу үшін жер учаскесін беру</w:t>
      </w:r>
      <w:r>
        <w:rPr>
          <w:rFonts w:eastAsia="Lucida Sans Unicode"/>
          <w:bCs/>
          <w:sz w:val="28"/>
          <w:szCs w:val="28"/>
          <w:lang w:val="kk-KZ"/>
        </w:rPr>
        <w:t>»,</w:t>
      </w:r>
      <w:r>
        <w:rPr>
          <w:sz w:val="28"/>
          <w:szCs w:val="28"/>
          <w:lang w:val="kk-KZ"/>
        </w:rPr>
        <w:t xml:space="preserve"> «Мектепке дейінгі балалар ұйымдарына жіберу үшін мектепке дейінгі (7 жасқа дейін) жастағы балаларды кезекке қою», "Өтініш берушінің (отбасының) атаулы әлеуметтік көмек алушыларға тиесілігін растайтын анықтама беру", </w:t>
      </w:r>
      <w:r>
        <w:rPr>
          <w:b/>
          <w:color w:val="000000"/>
          <w:sz w:val="28"/>
          <w:szCs w:val="28"/>
          <w:lang w:val="kk-KZ"/>
        </w:rPr>
        <w:t>"</w:t>
      </w:r>
      <w:r>
        <w:rPr>
          <w:color w:val="000000"/>
          <w:sz w:val="28"/>
          <w:szCs w:val="28"/>
          <w:lang w:val="kk-KZ"/>
        </w:rPr>
        <w:t xml:space="preserve">Сауда-саттықты (конкурстарды, аукциондарды) өткізуді талап етпейтін мемлекет меншігіндегі жер учаскелеріне құқықтарды алу" </w:t>
      </w:r>
      <w:r>
        <w:rPr>
          <w:sz w:val="28"/>
          <w:szCs w:val="28"/>
          <w:lang w:val="kk-KZ"/>
        </w:rPr>
        <w:t>).</w:t>
      </w:r>
    </w:p>
    <w:p w:rsidR="00B84BE5" w:rsidRDefault="00B84BE5" w:rsidP="00B84BE5">
      <w:pPr>
        <w:pStyle w:val="a8"/>
        <w:spacing w:after="0"/>
        <w:ind w:left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      3) Барынша талап ететін мемлекеттік көрсетілетін қызметтер туралы ақпарат: 2016 жылда барынша талап ететін   </w:t>
      </w:r>
      <w:r>
        <w:rPr>
          <w:bCs/>
          <w:sz w:val="28"/>
          <w:szCs w:val="28"/>
          <w:lang w:val="kk-KZ"/>
        </w:rPr>
        <w:t>«Жеке қосалқы шаруашылықтың болуы туралы анықтама беру»</w:t>
      </w:r>
      <w:r>
        <w:rPr>
          <w:sz w:val="28"/>
          <w:szCs w:val="28"/>
          <w:lang w:val="kk-KZ"/>
        </w:rPr>
        <w:t xml:space="preserve"> мемлекеттік қызметі болған- көрсетілген 11 қызмет.</w:t>
      </w:r>
    </w:p>
    <w:p w:rsidR="00B84BE5" w:rsidRDefault="00B84BE5" w:rsidP="00B84B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84BE5" w:rsidRDefault="00B84BE5" w:rsidP="00B84BE5">
      <w:pPr>
        <w:pStyle w:val="a8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Көрсетілетін қызметті алушылармен жұмыс</w:t>
      </w:r>
    </w:p>
    <w:p w:rsidR="00B84BE5" w:rsidRDefault="00B84BE5" w:rsidP="00B84BE5">
      <w:pPr>
        <w:pStyle w:val="a8"/>
        <w:spacing w:after="0" w:line="240" w:lineRule="auto"/>
        <w:ind w:left="765"/>
        <w:jc w:val="both"/>
        <w:rPr>
          <w:b/>
          <w:sz w:val="28"/>
          <w:szCs w:val="28"/>
          <w:lang w:val="kk-KZ"/>
        </w:rPr>
      </w:pPr>
    </w:p>
    <w:p w:rsidR="00B84BE5" w:rsidRDefault="00B84BE5" w:rsidP="00B84BE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1) Мемлекеттік қызметтер көрсету тәртібі туралы ақпаратқа қол жеткізу көздері мен орындары туралы мәліметтер:</w:t>
      </w:r>
      <w:r>
        <w:rPr>
          <w:rFonts w:ascii="Times New Roman" w:hAnsi="Times New Roman" w:cs="Times New Roman"/>
          <w:color w:val="339966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B84BE5" w:rsidRDefault="00B84BE5" w:rsidP="00B84BE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Мемлекеттік қызметін көрсету туралы ақпарат  Солтүстік Қазақстан облысы Қызылжар ауданы  </w:t>
      </w:r>
      <w:r>
        <w:rPr>
          <w:rFonts w:ascii="Times New Roman" w:hAnsi="Times New Roman" w:cs="Times New Roman"/>
          <w:sz w:val="28"/>
          <w:szCs w:val="28"/>
          <w:lang w:val="kk-KZ"/>
        </w:rPr>
        <w:t>Бугровое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ауылдық округі әкімінің аппараты» КММ</w:t>
      </w:r>
    </w:p>
    <w:p w:rsidR="00B84BE5" w:rsidRDefault="00B84BE5" w:rsidP="00B84BE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интернет ресурсында </w:t>
      </w:r>
      <w:r w:rsidRPr="00B84BE5">
        <w:rPr>
          <w:rFonts w:ascii="Times New Roman" w:hAnsi="Times New Roman" w:cs="Times New Roman"/>
          <w:sz w:val="28"/>
          <w:szCs w:val="28"/>
          <w:lang w:val="kk-KZ"/>
        </w:rPr>
        <w:t>http://kzh-bugrovskoy.sko.kz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орналасқан, сонымен қатар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мемлекеттік мекемені ғимаратында қажетті құжаттармен және құжаттарды толтыру орындарын тізбесі  үлгілері бар стенділермен жарақталады . </w:t>
      </w:r>
    </w:p>
    <w:p w:rsidR="00B84BE5" w:rsidRDefault="00B84BE5" w:rsidP="00B84BE5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2) Мемлекеттік көрсетілетін қызметтер стандарттарының жобаларын жария талқылаулар туралы ақпарат : өткізілмеген.</w:t>
      </w:r>
    </w:p>
    <w:p w:rsidR="00B84BE5" w:rsidRDefault="00B84BE5" w:rsidP="00B84B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3) Мемлекеттік қызметтер көрсету процесінің ашықтығын қамтамасыз етуге бағытталған іс-шаралар (түсіндіру жұмыстары, семинарлар, кездесулер, сұхбат және басқалар): мемлекеттік қызметтер бойынша қызмет алатыңдармен жеке </w:t>
      </w:r>
      <w:r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түсімдірме жұмыстары     өткізіледі.</w:t>
      </w:r>
    </w:p>
    <w:p w:rsidR="00B84BE5" w:rsidRDefault="00B84BE5" w:rsidP="00B84B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84BE5" w:rsidRDefault="00B84BE5" w:rsidP="00B84BE5">
      <w:pPr>
        <w:pStyle w:val="a8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Мемлекеттік қызметтер көрсету процестерін жетілдіру жөніндегі қызмет</w:t>
      </w:r>
    </w:p>
    <w:p w:rsidR="00B84BE5" w:rsidRDefault="00B84BE5" w:rsidP="00B84BE5">
      <w:pPr>
        <w:pStyle w:val="a8"/>
        <w:spacing w:after="0" w:line="240" w:lineRule="auto"/>
        <w:ind w:left="765"/>
        <w:jc w:val="both"/>
        <w:rPr>
          <w:b/>
          <w:sz w:val="28"/>
          <w:szCs w:val="28"/>
          <w:lang w:val="kk-KZ"/>
        </w:rPr>
      </w:pPr>
    </w:p>
    <w:p w:rsidR="00B84BE5" w:rsidRDefault="00B84BE5" w:rsidP="00B84B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1) Мемлекеттік қызметтер көрсету процестерін оңтайландыру және автоматтандыру нәтижелері: «Бугровое ауылдық округ әкімінің аппараты» мемлекеттік мекемесі бойынша мемлекеттік қызметтерді автоматтандыру базасы жоқ. </w:t>
      </w:r>
    </w:p>
    <w:p w:rsidR="00B84BE5" w:rsidRDefault="00B84BE5" w:rsidP="00B84BE5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2) Мемлекеттік қызметтер көрсету саласындағы қызметкерлердің біліктілігін арттыруға бағытталған іс-шаралар: бекітілген кестеге сәйкес   Бугровое ауылдық округ әкімінің аппараты мамандарымен құқықтық жалпы білім беру  өткізіледі.</w:t>
      </w:r>
    </w:p>
    <w:p w:rsidR="00B84BE5" w:rsidRDefault="00B84BE5" w:rsidP="00B84BE5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</w:p>
    <w:p w:rsidR="00B84BE5" w:rsidRDefault="00B84BE5" w:rsidP="00B84BE5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</w:p>
    <w:p w:rsidR="00B84BE5" w:rsidRDefault="00B84BE5" w:rsidP="00B84BE5">
      <w:pPr>
        <w:pStyle w:val="a8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Мемлекеттік қызметтер көрсету сапасын бақылау</w:t>
      </w:r>
    </w:p>
    <w:p w:rsidR="00B84BE5" w:rsidRDefault="00B84BE5" w:rsidP="00B84BE5">
      <w:pPr>
        <w:pStyle w:val="a8"/>
        <w:spacing w:after="0" w:line="240" w:lineRule="auto"/>
        <w:ind w:left="765"/>
        <w:jc w:val="both"/>
        <w:rPr>
          <w:b/>
          <w:sz w:val="28"/>
          <w:szCs w:val="28"/>
          <w:lang w:val="kk-KZ"/>
        </w:rPr>
      </w:pPr>
    </w:p>
    <w:p w:rsidR="00B84BE5" w:rsidRDefault="00B84BE5" w:rsidP="00B84BE5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1) Мемлекеттік қызметтер көрсету мәселесі жөніндегі көрсетілетін қызметті алушылардың шағымдары туралы   (қосымша) ақпарат: 2016 жылғы барлық мемлекеттік қызметтер уақытылы көрсетілді,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шағымдар түсілген жоқ . </w:t>
      </w:r>
      <w:r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B84BE5" w:rsidRDefault="00B84BE5" w:rsidP="00B84B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2) Мемлекеттік қызметтер көрсету сапасын ішкі бақылау нәтижелері: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берілген </w:t>
      </w:r>
      <w:r>
        <w:rPr>
          <w:rFonts w:ascii="Times New Roman" w:hAnsi="Times New Roman" w:cs="Times New Roman"/>
          <w:sz w:val="28"/>
          <w:szCs w:val="28"/>
          <w:lang w:val="kk-KZ"/>
        </w:rPr>
        <w:t>мемлекеттік қызметтер сапалы іштегі бақылау бойынша жергілікті орындаушы органның жұмыстары туралы  апта сайын есеп беріліп отырылады.</w:t>
      </w:r>
    </w:p>
    <w:p w:rsidR="00B84BE5" w:rsidRDefault="00B84BE5" w:rsidP="00B84BE5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3) Мемлекеттік қызметтер көрсету сапасын бағалау және бақылау жөніндегі уәкілетті орган жүргізген мемлекеттік қызметтер көрсету сапасын бақылау нәтижелері:   тексерістер өткізілген жоқ. </w:t>
      </w:r>
      <w:r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B84BE5" w:rsidRDefault="00B84BE5" w:rsidP="00B84B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4) Мемлекеттік қызметтер көрсету сапасына қоғамдық мониторинг нәтижелері: өткізілмеген.</w:t>
      </w:r>
    </w:p>
    <w:p w:rsidR="00B84BE5" w:rsidRDefault="00B84BE5" w:rsidP="00B84B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84BE5" w:rsidRDefault="00B84BE5" w:rsidP="00B84B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5. Мемлекеттік қызметтер көрсетудің одан әрі тиімділігінің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</w:p>
    <w:p w:rsidR="00B84BE5" w:rsidRDefault="00B84BE5" w:rsidP="00B84B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84BE5" w:rsidRDefault="00B84BE5" w:rsidP="00B84BE5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Перспективалары және сапасына көрсетілетін қызметтерді алушылардың қанағаттануын арттыру:  мемлекеттік қызметтерді   автоматтандыру жүйесі, ауылдық округ әкімі аппаратының интернет ресурстары арқылы, АМТ мемлекеттік қызмет көрсету сұрақтары бойынша тұрғындарды арықарай ақпараттандыру . </w:t>
      </w:r>
      <w:r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B84BE5" w:rsidRDefault="00B84BE5" w:rsidP="00B84BE5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</w:t>
      </w:r>
    </w:p>
    <w:p w:rsidR="00B84BE5" w:rsidRDefault="00B84BE5" w:rsidP="00B84BE5">
      <w:pPr>
        <w:spacing w:after="0" w:line="240" w:lineRule="auto"/>
        <w:jc w:val="center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B84BE5" w:rsidRDefault="00B84BE5" w:rsidP="00B84B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қызметтер көрсету мәселесі жөніндегі</w:t>
      </w:r>
    </w:p>
    <w:p w:rsidR="00B84BE5" w:rsidRDefault="00B84BE5" w:rsidP="00B84B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көрсетілетін қызметті алушылардың шағымдары туралы ақпарат</w:t>
      </w:r>
    </w:p>
    <w:p w:rsidR="00B84BE5" w:rsidRDefault="00B84BE5" w:rsidP="00B84BE5">
      <w:pPr>
        <w:spacing w:after="0" w:line="240" w:lineRule="auto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4"/>
        <w:gridCol w:w="1351"/>
        <w:gridCol w:w="1445"/>
        <w:gridCol w:w="1487"/>
        <w:gridCol w:w="1240"/>
        <w:gridCol w:w="1527"/>
        <w:gridCol w:w="1527"/>
      </w:tblGrid>
      <w:tr w:rsidR="00B84BE5" w:rsidRPr="00006505" w:rsidTr="00B84BE5"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BE5" w:rsidRDefault="00B84BE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Өтініш</w:t>
            </w:r>
          </w:p>
          <w:p w:rsidR="00B84BE5" w:rsidRDefault="00B84BE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беруші</w:t>
            </w:r>
          </w:p>
          <w:p w:rsidR="00B84BE5" w:rsidRDefault="00B84BE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туралы</w:t>
            </w:r>
          </w:p>
          <w:p w:rsidR="00B84BE5" w:rsidRDefault="00B84BE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мәлімет</w:t>
            </w:r>
          </w:p>
          <w:p w:rsidR="00B84BE5" w:rsidRDefault="00B84B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BE5" w:rsidRDefault="00B84BE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Шағымның</w:t>
            </w:r>
          </w:p>
          <w:p w:rsidR="00B84BE5" w:rsidRDefault="00B84B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мазмұны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BE5" w:rsidRDefault="00B84BE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Шағымды</w:t>
            </w:r>
          </w:p>
          <w:p w:rsidR="00B84BE5" w:rsidRDefault="00B84BE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қарастырған</w:t>
            </w:r>
          </w:p>
          <w:p w:rsidR="00B84BE5" w:rsidRDefault="00B84BE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және (немесе)</w:t>
            </w:r>
          </w:p>
          <w:p w:rsidR="00B84BE5" w:rsidRDefault="00B84BE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шешім</w:t>
            </w:r>
          </w:p>
          <w:p w:rsidR="00B84BE5" w:rsidRDefault="00B84BE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қабылдаған</w:t>
            </w:r>
          </w:p>
          <w:p w:rsidR="00B84BE5" w:rsidRDefault="00B84BE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орган (ұйым)</w:t>
            </w:r>
          </w:p>
          <w:p w:rsidR="00B84BE5" w:rsidRDefault="00B84B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BE5" w:rsidRDefault="00B84BE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Қарастырған</w:t>
            </w:r>
          </w:p>
          <w:p w:rsidR="00B84BE5" w:rsidRDefault="00B84BE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күні</w:t>
            </w:r>
          </w:p>
          <w:p w:rsidR="00B84BE5" w:rsidRDefault="00B84B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BE5" w:rsidRDefault="00B84BE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Шағымды</w:t>
            </w:r>
          </w:p>
          <w:p w:rsidR="00B84BE5" w:rsidRDefault="00B84BE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қарастыру</w:t>
            </w:r>
          </w:p>
          <w:p w:rsidR="00B84BE5" w:rsidRDefault="00B84BE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нәтижесі</w:t>
            </w:r>
          </w:p>
          <w:p w:rsidR="00B84BE5" w:rsidRDefault="00B84BE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бойынша</w:t>
            </w:r>
          </w:p>
          <w:p w:rsidR="00B84BE5" w:rsidRDefault="00B84BE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құжаттың №</w:t>
            </w:r>
          </w:p>
          <w:p w:rsidR="00B84BE5" w:rsidRDefault="00B84B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BE5" w:rsidRDefault="00B84BE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Қабылданған</w:t>
            </w:r>
          </w:p>
          <w:p w:rsidR="00B84BE5" w:rsidRDefault="00B84BE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шешім</w:t>
            </w:r>
          </w:p>
          <w:p w:rsidR="00B84BE5" w:rsidRDefault="00B84B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BE5" w:rsidRDefault="00B84BE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Қабылданған</w:t>
            </w:r>
          </w:p>
          <w:p w:rsidR="00B84BE5" w:rsidRDefault="00B84BE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шешімді қайта</w:t>
            </w:r>
          </w:p>
          <w:p w:rsidR="00B84BE5" w:rsidRDefault="00B84BE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қарастыру</w:t>
            </w:r>
          </w:p>
          <w:p w:rsidR="00B84BE5" w:rsidRDefault="00B84BE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туралы</w:t>
            </w:r>
          </w:p>
          <w:p w:rsidR="00B84BE5" w:rsidRDefault="00B84BE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мәлімет</w:t>
            </w:r>
          </w:p>
          <w:p w:rsidR="00B84BE5" w:rsidRDefault="00B84BE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B84BE5" w:rsidTr="00B84BE5"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BE5" w:rsidRDefault="00B84B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BE5" w:rsidRDefault="00B84B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BE5" w:rsidRDefault="00B84B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BE5" w:rsidRDefault="00B84B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BE5" w:rsidRDefault="00B84B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BE5" w:rsidRDefault="00B84B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BE5" w:rsidRDefault="00B84B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</w:tr>
      <w:tr w:rsidR="00B84BE5" w:rsidTr="00B84BE5"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BE5" w:rsidRDefault="00B84B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BE5" w:rsidRDefault="00B84B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BE5" w:rsidRDefault="00B84B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BE5" w:rsidRDefault="00B84B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BE5" w:rsidRDefault="00B84B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BE5" w:rsidRDefault="00B84B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BE5" w:rsidRDefault="00B84B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</w:tr>
    </w:tbl>
    <w:p w:rsidR="00B84BE5" w:rsidRDefault="00B84BE5" w:rsidP="00B84BE5"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84BE5" w:rsidRDefault="00B84BE5" w:rsidP="004C1852">
      <w:pPr>
        <w:jc w:val="both"/>
      </w:pPr>
    </w:p>
    <w:p w:rsidR="00B84BE5" w:rsidRDefault="00B84BE5" w:rsidP="004C1852">
      <w:pPr>
        <w:jc w:val="both"/>
      </w:pPr>
    </w:p>
    <w:sectPr w:rsidR="00B84BE5" w:rsidSect="00A72D28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7278"/>
    <w:multiLevelType w:val="hybridMultilevel"/>
    <w:tmpl w:val="159088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908D1"/>
    <w:multiLevelType w:val="hybridMultilevel"/>
    <w:tmpl w:val="D0A25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2A37F0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F2747"/>
    <w:multiLevelType w:val="hybridMultilevel"/>
    <w:tmpl w:val="7F72DABC"/>
    <w:lvl w:ilvl="0" w:tplc="03C27336">
      <w:start w:val="5"/>
      <w:numFmt w:val="decimal"/>
      <w:lvlText w:val="%1."/>
      <w:lvlJc w:val="left"/>
      <w:pPr>
        <w:ind w:left="720" w:hanging="360"/>
      </w:pPr>
      <w:rPr>
        <w:rFonts w:eastAsia="Times New Roman"/>
        <w:color w:val="44444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B854AC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476379"/>
    <w:multiLevelType w:val="hybridMultilevel"/>
    <w:tmpl w:val="FBA2F938"/>
    <w:lvl w:ilvl="0" w:tplc="15DCDD5E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72D28"/>
    <w:rsid w:val="00006505"/>
    <w:rsid w:val="00166126"/>
    <w:rsid w:val="002740A9"/>
    <w:rsid w:val="004C1852"/>
    <w:rsid w:val="006E262E"/>
    <w:rsid w:val="007454B3"/>
    <w:rsid w:val="007473F1"/>
    <w:rsid w:val="008320C5"/>
    <w:rsid w:val="00932D23"/>
    <w:rsid w:val="00A72D28"/>
    <w:rsid w:val="00B32171"/>
    <w:rsid w:val="00B84BE5"/>
    <w:rsid w:val="00D67C47"/>
    <w:rsid w:val="00EA4879"/>
    <w:rsid w:val="00F42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3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A72D2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A72D28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A72D28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4C1852"/>
    <w:rPr>
      <w:color w:val="0000FF" w:themeColor="hyperlink"/>
      <w:u w:val="single"/>
    </w:rPr>
  </w:style>
  <w:style w:type="character" w:customStyle="1" w:styleId="a7">
    <w:name w:val="Обычный (веб) Знак"/>
    <w:aliases w:val="Обычный (Web) Знак"/>
    <w:link w:val="a8"/>
    <w:semiHidden/>
    <w:locked/>
    <w:rsid w:val="00B84BE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rmal (Web)"/>
    <w:aliases w:val="Обычный (Web)"/>
    <w:basedOn w:val="a"/>
    <w:link w:val="a7"/>
    <w:semiHidden/>
    <w:unhideWhenUsed/>
    <w:qFormat/>
    <w:rsid w:val="00B84BE5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11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837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Шибаева Юлия Михайловна</cp:lastModifiedBy>
  <cp:revision>10</cp:revision>
  <cp:lastPrinted>2017-04-19T06:03:00Z</cp:lastPrinted>
  <dcterms:created xsi:type="dcterms:W3CDTF">2017-04-18T06:07:00Z</dcterms:created>
  <dcterms:modified xsi:type="dcterms:W3CDTF">2017-04-26T03:36:00Z</dcterms:modified>
</cp:coreProperties>
</file>